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4FD" w:rsidRDefault="00BB54FD" w:rsidP="00BB54FD">
      <w:pPr>
        <w:ind w:firstLine="426"/>
        <w:jc w:val="center"/>
        <w:rPr>
          <w:b/>
        </w:rPr>
      </w:pPr>
      <w:r w:rsidRPr="00575E71">
        <w:rPr>
          <w:b/>
        </w:rPr>
        <w:t xml:space="preserve">Приглашаем  учеников </w:t>
      </w:r>
      <w:r>
        <w:rPr>
          <w:b/>
        </w:rPr>
        <w:t xml:space="preserve">1 </w:t>
      </w:r>
      <w:r w:rsidRPr="00575E71">
        <w:rPr>
          <w:b/>
        </w:rPr>
        <w:t xml:space="preserve"> – 11 классов  поучаствовать</w:t>
      </w:r>
      <w:r>
        <w:rPr>
          <w:b/>
        </w:rPr>
        <w:t xml:space="preserve"> </w:t>
      </w:r>
    </w:p>
    <w:p w:rsidR="00BB54FD" w:rsidRPr="00575E71" w:rsidRDefault="00BB54FD" w:rsidP="00BB54FD">
      <w:pPr>
        <w:ind w:firstLine="426"/>
        <w:jc w:val="center"/>
        <w:rPr>
          <w:b/>
          <w:bCs/>
        </w:rPr>
      </w:pPr>
      <w:r>
        <w:rPr>
          <w:b/>
        </w:rPr>
        <w:t xml:space="preserve">в </w:t>
      </w:r>
      <w:r w:rsidRPr="00575E71">
        <w:rPr>
          <w:b/>
          <w:bCs/>
          <w:lang w:val="en-US"/>
        </w:rPr>
        <w:t>VI</w:t>
      </w:r>
      <w:r w:rsidRPr="00575E71">
        <w:rPr>
          <w:b/>
          <w:bCs/>
        </w:rPr>
        <w:t xml:space="preserve">  Межрегиональном литературно-краеведческом конкурсе</w:t>
      </w:r>
      <w:r>
        <w:rPr>
          <w:b/>
          <w:bCs/>
        </w:rPr>
        <w:t xml:space="preserve"> </w:t>
      </w:r>
      <w:r w:rsidRPr="00575E71">
        <w:rPr>
          <w:b/>
          <w:bCs/>
        </w:rPr>
        <w:t>«</w:t>
      </w:r>
      <w:bookmarkStart w:id="0" w:name="_GoBack"/>
      <w:r w:rsidRPr="00575E71">
        <w:rPr>
          <w:b/>
          <w:bCs/>
        </w:rPr>
        <w:t>На волжских просторах</w:t>
      </w:r>
      <w:bookmarkEnd w:id="0"/>
      <w:r w:rsidRPr="00575E71">
        <w:rPr>
          <w:b/>
          <w:bCs/>
        </w:rPr>
        <w:t>»</w:t>
      </w:r>
    </w:p>
    <w:p w:rsidR="00BB54FD" w:rsidRPr="00575E71" w:rsidRDefault="00BB54FD" w:rsidP="00BB54FD">
      <w:pPr>
        <w:tabs>
          <w:tab w:val="left" w:pos="1276"/>
        </w:tabs>
        <w:overflowPunct/>
        <w:autoSpaceDE/>
        <w:autoSpaceDN/>
        <w:adjustRightInd/>
        <w:ind w:firstLine="426"/>
        <w:contextualSpacing/>
        <w:jc w:val="both"/>
        <w:textAlignment w:val="auto"/>
        <w:rPr>
          <w:color w:val="000000"/>
          <w:szCs w:val="28"/>
        </w:rPr>
      </w:pPr>
      <w:r w:rsidRPr="00575E71">
        <w:rPr>
          <w:color w:val="000000"/>
          <w:szCs w:val="28"/>
        </w:rPr>
        <w:t>Для участия в Конкурсе могут быть представлены исследовательские работы и проекты по следующим номинациям:</w:t>
      </w:r>
    </w:p>
    <w:p w:rsidR="00BB54FD" w:rsidRPr="00575E71" w:rsidRDefault="00BB54FD" w:rsidP="00BB54FD">
      <w:pPr>
        <w:tabs>
          <w:tab w:val="left" w:pos="993"/>
        </w:tabs>
        <w:overflowPunct/>
        <w:autoSpaceDE/>
        <w:autoSpaceDN/>
        <w:adjustRightInd/>
        <w:ind w:firstLine="426"/>
        <w:contextualSpacing/>
        <w:jc w:val="both"/>
        <w:textAlignment w:val="auto"/>
        <w:rPr>
          <w:color w:val="000000"/>
          <w:szCs w:val="28"/>
        </w:rPr>
      </w:pPr>
      <w:proofErr w:type="gramStart"/>
      <w:r w:rsidRPr="00575E71">
        <w:rPr>
          <w:color w:val="000000"/>
          <w:szCs w:val="28"/>
        </w:rPr>
        <w:t>«Страницы славы боевой» (Великая Отечественная война и малая родина; семейные реликвии; семейные истории, имеющие отношение к подвигу на фронте и в тылу; рассказы о судьбах бывших малолетних узников фашистских концлагерей и др.);</w:t>
      </w:r>
      <w:proofErr w:type="gramEnd"/>
    </w:p>
    <w:p w:rsidR="00BB54FD" w:rsidRPr="00575E71" w:rsidRDefault="00BB54FD" w:rsidP="00BB54FD">
      <w:pPr>
        <w:tabs>
          <w:tab w:val="left" w:pos="993"/>
        </w:tabs>
        <w:overflowPunct/>
        <w:autoSpaceDE/>
        <w:autoSpaceDN/>
        <w:adjustRightInd/>
        <w:ind w:firstLine="426"/>
        <w:contextualSpacing/>
        <w:jc w:val="both"/>
        <w:textAlignment w:val="auto"/>
        <w:rPr>
          <w:color w:val="000000"/>
          <w:szCs w:val="28"/>
        </w:rPr>
      </w:pPr>
      <w:proofErr w:type="gramStart"/>
      <w:r w:rsidRPr="00575E71">
        <w:rPr>
          <w:color w:val="000000"/>
          <w:szCs w:val="28"/>
        </w:rPr>
        <w:t>«Литературное краеведение» (проект) (исследование жизненного пути и творчества писателя-земляка (с анализом художественного произведения или тематическим обзором нескольких произведений):</w:t>
      </w:r>
      <w:proofErr w:type="gramEnd"/>
      <w:r w:rsidRPr="00575E71">
        <w:rPr>
          <w:color w:val="000000"/>
          <w:szCs w:val="28"/>
        </w:rPr>
        <w:t xml:space="preserve"> </w:t>
      </w:r>
      <w:proofErr w:type="gramStart"/>
      <w:r w:rsidRPr="00575E71">
        <w:rPr>
          <w:color w:val="000000"/>
          <w:szCs w:val="28"/>
        </w:rPr>
        <w:t>В. Мухиной-</w:t>
      </w:r>
      <w:proofErr w:type="spellStart"/>
      <w:r w:rsidRPr="00575E71">
        <w:rPr>
          <w:color w:val="000000"/>
          <w:szCs w:val="28"/>
        </w:rPr>
        <w:t>Петринской</w:t>
      </w:r>
      <w:proofErr w:type="spellEnd"/>
      <w:r w:rsidRPr="00575E71">
        <w:rPr>
          <w:color w:val="000000"/>
          <w:szCs w:val="28"/>
        </w:rPr>
        <w:t>, Л. Кассиля, А. Кобылинского, К. Федина и других писателей и  журналистов, чьё творчество не изучается в школе, но является достоянием культуры малой родины, или тех писателей, которые посещали Поволжье, и это отразилось в их произведениях);</w:t>
      </w:r>
      <w:proofErr w:type="gramEnd"/>
    </w:p>
    <w:p w:rsidR="00BB54FD" w:rsidRPr="00575E71" w:rsidRDefault="00BB54FD" w:rsidP="00BB54FD">
      <w:pPr>
        <w:tabs>
          <w:tab w:val="left" w:pos="993"/>
        </w:tabs>
        <w:overflowPunct/>
        <w:autoSpaceDE/>
        <w:autoSpaceDN/>
        <w:adjustRightInd/>
        <w:ind w:firstLine="426"/>
        <w:contextualSpacing/>
        <w:jc w:val="both"/>
        <w:textAlignment w:val="auto"/>
        <w:rPr>
          <w:color w:val="000000"/>
          <w:szCs w:val="28"/>
        </w:rPr>
      </w:pPr>
      <w:r w:rsidRPr="00575E71">
        <w:rPr>
          <w:color w:val="000000"/>
          <w:szCs w:val="28"/>
        </w:rPr>
        <w:t>«Литературное краеведение» (сочинение) (творческая работа в форме итогового сочинения по литературе для обучающихся 11 класса на краеведческом материале и на произведениях писателей Поволжья);</w:t>
      </w:r>
    </w:p>
    <w:p w:rsidR="00BB54FD" w:rsidRPr="00575E71" w:rsidRDefault="00BB54FD" w:rsidP="00BB54FD">
      <w:pPr>
        <w:tabs>
          <w:tab w:val="left" w:pos="993"/>
        </w:tabs>
        <w:overflowPunct/>
        <w:autoSpaceDE/>
        <w:autoSpaceDN/>
        <w:adjustRightInd/>
        <w:ind w:firstLine="426"/>
        <w:contextualSpacing/>
        <w:jc w:val="both"/>
        <w:textAlignment w:val="auto"/>
        <w:rPr>
          <w:color w:val="000000"/>
          <w:szCs w:val="28"/>
        </w:rPr>
      </w:pPr>
      <w:r w:rsidRPr="00575E71">
        <w:rPr>
          <w:color w:val="000000"/>
          <w:szCs w:val="28"/>
        </w:rPr>
        <w:t>«Экологическое краеведение» (исследование экологических проблем родного края, поиск решений и путей для реализации экологических задач, экскурсии по экологическим заповедникам с рассказом о результатах работы по сохранности природных богатств, о проведенных экологических акциях, десантах и других формах деятельности);</w:t>
      </w:r>
    </w:p>
    <w:p w:rsidR="00BB54FD" w:rsidRPr="00575E71" w:rsidRDefault="00BB54FD" w:rsidP="00BB54FD">
      <w:pPr>
        <w:tabs>
          <w:tab w:val="left" w:pos="993"/>
        </w:tabs>
        <w:overflowPunct/>
        <w:autoSpaceDE/>
        <w:autoSpaceDN/>
        <w:adjustRightInd/>
        <w:ind w:firstLine="426"/>
        <w:contextualSpacing/>
        <w:jc w:val="both"/>
        <w:textAlignment w:val="auto"/>
        <w:rPr>
          <w:color w:val="000000"/>
          <w:szCs w:val="28"/>
        </w:rPr>
      </w:pPr>
      <w:r w:rsidRPr="00575E71">
        <w:rPr>
          <w:color w:val="000000"/>
          <w:szCs w:val="28"/>
        </w:rPr>
        <w:t>«Историческое краеведение» (история памятника, улицы, здания, храма, парка, сквера и других памятных мест, имеющих отношение к литературе или творческой деятельности земляков, военной истории малой родины; рассказ об учреждениях культуры, образования и их основателях и ветеранах);</w:t>
      </w:r>
    </w:p>
    <w:p w:rsidR="00BB54FD" w:rsidRPr="00575E71" w:rsidRDefault="00BB54FD" w:rsidP="00BB54FD">
      <w:pPr>
        <w:tabs>
          <w:tab w:val="left" w:pos="993"/>
        </w:tabs>
        <w:overflowPunct/>
        <w:autoSpaceDE/>
        <w:autoSpaceDN/>
        <w:adjustRightInd/>
        <w:ind w:firstLine="426"/>
        <w:contextualSpacing/>
        <w:jc w:val="both"/>
        <w:textAlignment w:val="auto"/>
        <w:rPr>
          <w:color w:val="000000"/>
          <w:szCs w:val="28"/>
        </w:rPr>
      </w:pPr>
      <w:r w:rsidRPr="00575E71">
        <w:rPr>
          <w:color w:val="000000"/>
          <w:szCs w:val="28"/>
        </w:rPr>
        <w:t>«Гордость моя – земляки» (исследование о художниках, скульпторах, музыкантах, самобытных писателях, трудовых династиях, представителях интеллигенции, а также о предприятиях и заводах, НИИ и их основателях и ветеранах, то есть всех тех, кто имеет отношение к культурному и историческому  достоянию края, трудовым достижениям и научным открытиям);</w:t>
      </w:r>
    </w:p>
    <w:p w:rsidR="00BB54FD" w:rsidRPr="00575E71" w:rsidRDefault="00BB54FD" w:rsidP="00BB54FD">
      <w:pPr>
        <w:tabs>
          <w:tab w:val="left" w:pos="993"/>
        </w:tabs>
        <w:overflowPunct/>
        <w:autoSpaceDE/>
        <w:autoSpaceDN/>
        <w:adjustRightInd/>
        <w:ind w:firstLine="426"/>
        <w:contextualSpacing/>
        <w:jc w:val="both"/>
        <w:textAlignment w:val="auto"/>
        <w:rPr>
          <w:color w:val="000000"/>
          <w:szCs w:val="28"/>
        </w:rPr>
      </w:pPr>
      <w:proofErr w:type="gramStart"/>
      <w:r w:rsidRPr="00575E71">
        <w:rPr>
          <w:color w:val="000000"/>
          <w:szCs w:val="28"/>
        </w:rPr>
        <w:t>«Этнография» (изучение  культуры народов, живущих в Поволжье, их семейного и общественного быта, хозяйственных занятий и этнических процессов; фольклора народов Поволжья (народные песни, танцы, загадки, пословицы, поговорки, сказки, легенды), изучение истории национальной одежды населения регионов Поволжья, обрядов и промыслов, а также творчества народных исполнителей, носителей традиций);</w:t>
      </w:r>
      <w:proofErr w:type="gramEnd"/>
    </w:p>
    <w:p w:rsidR="00BB54FD" w:rsidRPr="00575E71" w:rsidRDefault="00BB54FD" w:rsidP="00BB54FD">
      <w:pPr>
        <w:tabs>
          <w:tab w:val="left" w:pos="993"/>
        </w:tabs>
        <w:overflowPunct/>
        <w:autoSpaceDE/>
        <w:autoSpaceDN/>
        <w:adjustRightInd/>
        <w:ind w:firstLine="426"/>
        <w:contextualSpacing/>
        <w:jc w:val="both"/>
        <w:textAlignment w:val="auto"/>
        <w:rPr>
          <w:color w:val="000000"/>
          <w:szCs w:val="28"/>
        </w:rPr>
      </w:pPr>
      <w:proofErr w:type="gramStart"/>
      <w:r w:rsidRPr="00575E71">
        <w:rPr>
          <w:color w:val="000000"/>
          <w:szCs w:val="28"/>
        </w:rPr>
        <w:t>«Социально значимый проект» (проекты, цель которых не только изучение проблемы, но и оказание помощи, направленной на преодоление  проблемы.</w:t>
      </w:r>
      <w:proofErr w:type="gramEnd"/>
      <w:r w:rsidRPr="00575E71">
        <w:rPr>
          <w:color w:val="000000"/>
          <w:szCs w:val="28"/>
        </w:rPr>
        <w:t xml:space="preserve"> </w:t>
      </w:r>
      <w:proofErr w:type="gramStart"/>
      <w:r w:rsidRPr="00575E71">
        <w:rPr>
          <w:color w:val="000000"/>
          <w:szCs w:val="28"/>
        </w:rPr>
        <w:t>Проекты могут быть созданы в рамках любой из номинаций);</w:t>
      </w:r>
      <w:proofErr w:type="gramEnd"/>
    </w:p>
    <w:p w:rsidR="00BB54FD" w:rsidRPr="00575E71" w:rsidRDefault="00BB54FD" w:rsidP="00BB54FD">
      <w:pPr>
        <w:tabs>
          <w:tab w:val="left" w:pos="993"/>
        </w:tabs>
        <w:overflowPunct/>
        <w:autoSpaceDE/>
        <w:autoSpaceDN/>
        <w:adjustRightInd/>
        <w:ind w:firstLine="426"/>
        <w:contextualSpacing/>
        <w:jc w:val="both"/>
        <w:textAlignment w:val="auto"/>
        <w:rPr>
          <w:color w:val="000000"/>
          <w:szCs w:val="28"/>
        </w:rPr>
      </w:pPr>
      <w:r w:rsidRPr="00575E71">
        <w:rPr>
          <w:color w:val="000000"/>
          <w:szCs w:val="28"/>
        </w:rPr>
        <w:lastRenderedPageBreak/>
        <w:t>«Краеведческая работа в образовательном учреждении» (опыт работы педагога: формы, методики, результативность). Педагогами на конкурс представляются разработки уроков и внеклассных мероприятий краеведческой направленности, доклады, мастер-классы с обобщением личного опыта;</w:t>
      </w:r>
    </w:p>
    <w:p w:rsidR="00BB54FD" w:rsidRPr="00575E71" w:rsidRDefault="00BB54FD" w:rsidP="00BB54FD">
      <w:pPr>
        <w:tabs>
          <w:tab w:val="left" w:pos="993"/>
        </w:tabs>
        <w:overflowPunct/>
        <w:autoSpaceDE/>
        <w:autoSpaceDN/>
        <w:adjustRightInd/>
        <w:ind w:firstLine="426"/>
        <w:contextualSpacing/>
        <w:jc w:val="both"/>
        <w:textAlignment w:val="auto"/>
        <w:rPr>
          <w:rFonts w:eastAsia="Calibri"/>
          <w:szCs w:val="28"/>
          <w:lang w:eastAsia="en-US"/>
        </w:rPr>
      </w:pPr>
      <w:r w:rsidRPr="00575E71">
        <w:rPr>
          <w:color w:val="000000"/>
          <w:szCs w:val="28"/>
        </w:rPr>
        <w:t xml:space="preserve">«Родники творчества», посвященные памяти Д.А. Гранина (авторское стихотворение по темам вышеперечисленных номинаций; объем работ – не более одного листа </w:t>
      </w:r>
      <w:r w:rsidRPr="00575E71">
        <w:rPr>
          <w:rFonts w:eastAsia="Calibri"/>
          <w:szCs w:val="28"/>
          <w:lang w:eastAsia="en-US"/>
        </w:rPr>
        <w:t>формата А</w:t>
      </w:r>
      <w:proofErr w:type="gramStart"/>
      <w:r w:rsidRPr="00575E71">
        <w:rPr>
          <w:rFonts w:eastAsia="Calibri"/>
          <w:szCs w:val="28"/>
          <w:lang w:eastAsia="en-US"/>
        </w:rPr>
        <w:t>4</w:t>
      </w:r>
      <w:proofErr w:type="gramEnd"/>
      <w:r w:rsidRPr="00575E71">
        <w:rPr>
          <w:rFonts w:eastAsia="Calibri"/>
          <w:szCs w:val="28"/>
          <w:lang w:eastAsia="en-US"/>
        </w:rPr>
        <w:t xml:space="preserve">, программа </w:t>
      </w:r>
      <w:r w:rsidRPr="00575E71">
        <w:rPr>
          <w:rFonts w:eastAsia="Calibri"/>
          <w:szCs w:val="28"/>
          <w:lang w:val="en-US" w:eastAsia="en-US"/>
        </w:rPr>
        <w:t>Word</w:t>
      </w:r>
      <w:r w:rsidRPr="00575E71">
        <w:rPr>
          <w:rFonts w:eastAsia="Calibri"/>
          <w:szCs w:val="28"/>
          <w:lang w:eastAsia="en-US"/>
        </w:rPr>
        <w:t xml:space="preserve">, шрифт </w:t>
      </w:r>
      <w:proofErr w:type="spellStart"/>
      <w:r w:rsidRPr="00575E71">
        <w:rPr>
          <w:rFonts w:eastAsia="Calibri"/>
          <w:szCs w:val="28"/>
          <w:lang w:eastAsia="en-US"/>
        </w:rPr>
        <w:t>Times</w:t>
      </w:r>
      <w:proofErr w:type="spellEnd"/>
      <w:r w:rsidRPr="00575E71">
        <w:rPr>
          <w:rFonts w:eastAsia="Calibri"/>
          <w:szCs w:val="28"/>
          <w:lang w:eastAsia="en-US"/>
        </w:rPr>
        <w:t xml:space="preserve"> </w:t>
      </w:r>
      <w:proofErr w:type="spellStart"/>
      <w:r w:rsidRPr="00575E71">
        <w:rPr>
          <w:rFonts w:eastAsia="Calibri"/>
          <w:szCs w:val="28"/>
          <w:lang w:eastAsia="en-US"/>
        </w:rPr>
        <w:t>New</w:t>
      </w:r>
      <w:proofErr w:type="spellEnd"/>
      <w:r w:rsidRPr="00575E71">
        <w:rPr>
          <w:rFonts w:eastAsia="Calibri"/>
          <w:szCs w:val="28"/>
          <w:lang w:eastAsia="en-US"/>
        </w:rPr>
        <w:t xml:space="preserve"> </w:t>
      </w:r>
      <w:proofErr w:type="spellStart"/>
      <w:r w:rsidRPr="00575E71">
        <w:rPr>
          <w:rFonts w:eastAsia="Calibri"/>
          <w:szCs w:val="28"/>
          <w:lang w:eastAsia="en-US"/>
        </w:rPr>
        <w:t>Roman</w:t>
      </w:r>
      <w:proofErr w:type="spellEnd"/>
      <w:r w:rsidRPr="00575E71">
        <w:rPr>
          <w:rFonts w:eastAsia="Calibri"/>
          <w:szCs w:val="28"/>
          <w:lang w:eastAsia="en-US"/>
        </w:rPr>
        <w:t>, кегль 14, полуторный интервал с учетом строф);</w:t>
      </w:r>
    </w:p>
    <w:p w:rsidR="00BB54FD" w:rsidRPr="00575E71" w:rsidRDefault="00BB54FD" w:rsidP="00BB54FD">
      <w:pPr>
        <w:tabs>
          <w:tab w:val="left" w:pos="993"/>
        </w:tabs>
        <w:overflowPunct/>
        <w:autoSpaceDE/>
        <w:autoSpaceDN/>
        <w:adjustRightInd/>
        <w:ind w:firstLine="426"/>
        <w:contextualSpacing/>
        <w:jc w:val="both"/>
        <w:textAlignment w:val="auto"/>
        <w:rPr>
          <w:color w:val="000000"/>
          <w:szCs w:val="28"/>
        </w:rPr>
      </w:pPr>
      <w:r w:rsidRPr="00575E71">
        <w:rPr>
          <w:color w:val="000000"/>
          <w:szCs w:val="28"/>
        </w:rPr>
        <w:t>«Театр есть искусство отражать мир» (</w:t>
      </w:r>
      <w:proofErr w:type="spellStart"/>
      <w:r w:rsidRPr="00575E71">
        <w:rPr>
          <w:color w:val="000000"/>
          <w:szCs w:val="28"/>
        </w:rPr>
        <w:t>К.С.Станиславский</w:t>
      </w:r>
      <w:proofErr w:type="spellEnd"/>
      <w:r w:rsidRPr="00575E71">
        <w:rPr>
          <w:color w:val="000000"/>
          <w:szCs w:val="28"/>
        </w:rPr>
        <w:t>) (проекты по истории местных театров, театральных династий Поволжья, истории создания спектаклей и др.);</w:t>
      </w:r>
    </w:p>
    <w:p w:rsidR="00BB54FD" w:rsidRPr="00575E71" w:rsidRDefault="00BB54FD" w:rsidP="00BB54FD">
      <w:pPr>
        <w:tabs>
          <w:tab w:val="left" w:pos="993"/>
        </w:tabs>
        <w:overflowPunct/>
        <w:autoSpaceDE/>
        <w:autoSpaceDN/>
        <w:adjustRightInd/>
        <w:ind w:firstLine="426"/>
        <w:contextualSpacing/>
        <w:jc w:val="both"/>
        <w:textAlignment w:val="auto"/>
        <w:rPr>
          <w:color w:val="000000"/>
          <w:szCs w:val="28"/>
        </w:rPr>
      </w:pPr>
      <w:r w:rsidRPr="00575E71">
        <w:rPr>
          <w:color w:val="000000"/>
          <w:szCs w:val="28"/>
        </w:rPr>
        <w:t>«Жемчужное ожерелье» (Языки коренных народов Поволжья) (исследование процессов становления и развития языка одного из коренных народов Поволжья, проблемы сохранения и преумножения его  богатств и др.).</w:t>
      </w:r>
    </w:p>
    <w:p w:rsidR="00BB54FD" w:rsidRPr="00575E71" w:rsidRDefault="00BB54FD" w:rsidP="00BB54FD">
      <w:pPr>
        <w:ind w:firstLine="426"/>
        <w:jc w:val="center"/>
        <w:rPr>
          <w:b/>
        </w:rPr>
      </w:pPr>
      <w:r w:rsidRPr="00575E71">
        <w:rPr>
          <w:b/>
        </w:rPr>
        <w:t>Сроки проведения Конкурса</w:t>
      </w:r>
    </w:p>
    <w:p w:rsidR="00BB54FD" w:rsidRPr="00575E71" w:rsidRDefault="00BB54FD" w:rsidP="00BB54FD">
      <w:pPr>
        <w:ind w:firstLine="426"/>
      </w:pPr>
      <w:r w:rsidRPr="00575E71">
        <w:t>Конкурс проводится с 11 февраля по 26 апреля 2019 года в два  этапа:</w:t>
      </w:r>
    </w:p>
    <w:p w:rsidR="00BB54FD" w:rsidRPr="00575E71" w:rsidRDefault="00BB54FD" w:rsidP="00BB54FD">
      <w:pPr>
        <w:ind w:firstLine="426"/>
      </w:pPr>
      <w:r w:rsidRPr="00575E71">
        <w:t>1 этап (заочный) – с 11 февраля по 30 марта 2019 года;</w:t>
      </w:r>
    </w:p>
    <w:p w:rsidR="00BB54FD" w:rsidRPr="00575E71" w:rsidRDefault="00BB54FD" w:rsidP="00BB54FD">
      <w:pPr>
        <w:ind w:firstLine="426"/>
      </w:pPr>
      <w:r w:rsidRPr="00575E71">
        <w:t>2 этап (очный) – 26 апреля 2019 года.</w:t>
      </w:r>
    </w:p>
    <w:p w:rsidR="00BB54FD" w:rsidRPr="00575E71" w:rsidRDefault="00BB54FD" w:rsidP="00BB54FD">
      <w:pPr>
        <w:ind w:firstLine="426"/>
      </w:pPr>
      <w:r w:rsidRPr="00575E71">
        <w:t xml:space="preserve">С 11 февраля 2019 года по 30 марта 2019 года – регистрация участников, подготовка и публикация конкурсных работ на сайте «Открытый класс» в сообществе «Мы – волжане». </w:t>
      </w:r>
    </w:p>
    <w:p w:rsidR="00BB54FD" w:rsidRPr="00575E71" w:rsidRDefault="00BB54FD" w:rsidP="00BB54FD">
      <w:pPr>
        <w:ind w:firstLine="426"/>
      </w:pPr>
      <w:r w:rsidRPr="00575E71">
        <w:t>С 31 марта 2019 года по 16 апреля 2019 года  – работа жюри, подведение итогов заочного этапа Конкурса.</w:t>
      </w:r>
    </w:p>
    <w:p w:rsidR="00BB54FD" w:rsidRPr="00575E71" w:rsidRDefault="00BB54FD" w:rsidP="00BB54FD">
      <w:pPr>
        <w:ind w:firstLine="426"/>
      </w:pPr>
      <w:r w:rsidRPr="00575E71">
        <w:t>С 17 апреля 2019 года по 20 апреля 2019 года – подведение итогов  заочного этапа, оформление протокола, публикация информации на сайте http://www.openclass.ru/ и на сайте Института.</w:t>
      </w:r>
    </w:p>
    <w:p w:rsidR="00BB54FD" w:rsidRPr="00575E71" w:rsidRDefault="00BB54FD" w:rsidP="00BB54FD">
      <w:pPr>
        <w:ind w:firstLine="426"/>
      </w:pPr>
      <w:r w:rsidRPr="00575E71">
        <w:t>22 апреля 2019 года – приглашение победителей заочного этапа к участию в очном этапе Конкурса.</w:t>
      </w:r>
    </w:p>
    <w:p w:rsidR="00BB54FD" w:rsidRPr="00575E71" w:rsidRDefault="00BB54FD" w:rsidP="00BB54FD">
      <w:pPr>
        <w:ind w:firstLine="426"/>
      </w:pPr>
      <w:r w:rsidRPr="00575E71">
        <w:t>С 22 апреля 2019 года по 25 апреля 2019 года – прием заявок на участие в очном этапе Конкурса.</w:t>
      </w:r>
    </w:p>
    <w:p w:rsidR="00BB54FD" w:rsidRPr="00575E71" w:rsidRDefault="00BB54FD" w:rsidP="00BB54FD">
      <w:pPr>
        <w:ind w:firstLine="426"/>
      </w:pPr>
      <w:r w:rsidRPr="00575E71">
        <w:t xml:space="preserve">26 апреля 2019 года – проведение очного этапа в </w:t>
      </w:r>
      <w:r w:rsidRPr="00575E71">
        <w:br/>
        <w:t xml:space="preserve">МОУ «СОШ № 31» ЭМР Саратовской области с 10.00 до 15.00. </w:t>
      </w:r>
    </w:p>
    <w:p w:rsidR="00BB54FD" w:rsidRPr="00575E71" w:rsidRDefault="00BB54FD" w:rsidP="00BB54FD">
      <w:pPr>
        <w:ind w:firstLine="426"/>
      </w:pPr>
      <w:r w:rsidRPr="00575E71">
        <w:t xml:space="preserve">7 мая 2019 года – объявление на сайте «Открытый класс» и сайте Института итогов Конкурса. </w:t>
      </w:r>
    </w:p>
    <w:p w:rsidR="00BB54FD" w:rsidRDefault="00BB54FD" w:rsidP="00BB54FD">
      <w:pPr>
        <w:ind w:firstLine="426"/>
      </w:pPr>
      <w:r w:rsidRPr="00575E71">
        <w:t>Материалы, представленные позднее указанных  сроков, к участию в Конкурсе не допускаются.</w:t>
      </w:r>
    </w:p>
    <w:p w:rsidR="00BB54FD" w:rsidRPr="00575E71" w:rsidRDefault="00BB54FD" w:rsidP="00BB54FD">
      <w:pPr>
        <w:ind w:firstLine="426"/>
        <w:jc w:val="center"/>
        <w:rPr>
          <w:b/>
        </w:rPr>
      </w:pPr>
      <w:r w:rsidRPr="00575E71">
        <w:rPr>
          <w:b/>
        </w:rPr>
        <w:t xml:space="preserve">По вопросам обращаться в </w:t>
      </w:r>
      <w:proofErr w:type="gramStart"/>
      <w:r w:rsidRPr="00575E71">
        <w:rPr>
          <w:b/>
        </w:rPr>
        <w:t>вожатскую</w:t>
      </w:r>
      <w:proofErr w:type="gramEnd"/>
      <w:r w:rsidRPr="00575E71">
        <w:rPr>
          <w:b/>
        </w:rPr>
        <w:t>.</w:t>
      </w:r>
    </w:p>
    <w:p w:rsidR="00535F8E" w:rsidRDefault="00BB54FD"/>
    <w:sectPr w:rsidR="00535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FD"/>
    <w:rsid w:val="00002FB2"/>
    <w:rsid w:val="00BB54FD"/>
    <w:rsid w:val="00FF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FSK</dc:creator>
  <cp:lastModifiedBy>FSK</cp:lastModifiedBy>
  <cp:revision>1</cp:revision>
  <dcterms:created xsi:type="dcterms:W3CDTF">2019-03-04T07:56:00Z</dcterms:created>
  <dcterms:modified xsi:type="dcterms:W3CDTF">2019-03-04T07:58:00Z</dcterms:modified>
</cp:coreProperties>
</file>